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CD4" w:rsidRPr="003A0CD4" w:rsidRDefault="003A0CD4" w:rsidP="003A0CD4">
      <w:pPr>
        <w:spacing w:after="200" w:line="276" w:lineRule="auto"/>
        <w:ind w:right="37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Pr="003A0C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CD4" w:rsidRPr="003A0CD4" w:rsidRDefault="003A0CD4" w:rsidP="003A0CD4">
      <w:pPr>
        <w:tabs>
          <w:tab w:val="left" w:pos="567"/>
          <w:tab w:val="left" w:pos="5670"/>
          <w:tab w:val="left" w:pos="7938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3A0CD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СОБРАНИЕ  ДЕПУТАТОВ</w:t>
      </w:r>
      <w:proofErr w:type="gramEnd"/>
    </w:p>
    <w:p w:rsidR="003A0CD4" w:rsidRPr="003A0CD4" w:rsidRDefault="003A0CD4" w:rsidP="003A0CD4">
      <w:pPr>
        <w:keepNext/>
        <w:numPr>
          <w:ilvl w:val="0"/>
          <w:numId w:val="3"/>
        </w:numPr>
        <w:tabs>
          <w:tab w:val="left" w:pos="0"/>
          <w:tab w:val="left" w:pos="567"/>
          <w:tab w:val="left" w:pos="5670"/>
          <w:tab w:val="left" w:pos="7938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A0CD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УСТЬ-КАТАВСКОГО ГОРОДСКОГО ОКРУГА</w:t>
      </w:r>
    </w:p>
    <w:p w:rsidR="003A0CD4" w:rsidRPr="003A0CD4" w:rsidRDefault="003A0CD4" w:rsidP="003A0CD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0CD4">
        <w:rPr>
          <w:rFonts w:ascii="Times New Roman" w:eastAsia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3A0CD4" w:rsidRPr="003A0CD4" w:rsidRDefault="003A0CD4" w:rsidP="003A0CD4">
      <w:pPr>
        <w:tabs>
          <w:tab w:val="left" w:pos="567"/>
          <w:tab w:val="left" w:pos="5670"/>
          <w:tab w:val="left" w:pos="7938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0C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Седьмой созыв</w:t>
      </w:r>
    </w:p>
    <w:p w:rsidR="003A0CD4" w:rsidRPr="003A0CD4" w:rsidRDefault="003A0CD4" w:rsidP="003A0CD4">
      <w:pPr>
        <w:tabs>
          <w:tab w:val="left" w:pos="567"/>
          <w:tab w:val="left" w:pos="5670"/>
          <w:tab w:val="left" w:pos="7938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0CD4">
        <w:rPr>
          <w:rFonts w:ascii="Times New Roman" w:eastAsia="Times New Roman" w:hAnsi="Times New Roman" w:cs="Times New Roman"/>
          <w:b/>
          <w:bCs/>
          <w:sz w:val="28"/>
          <w:szCs w:val="28"/>
        </w:rPr>
        <w:t>Пятое заседание</w:t>
      </w:r>
    </w:p>
    <w:p w:rsidR="003A0CD4" w:rsidRPr="003A0CD4" w:rsidRDefault="003A0CD4" w:rsidP="003A0CD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0C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Pr="003A0CD4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3A0CD4" w:rsidRDefault="003A0CD4" w:rsidP="003A0CD4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0CD4" w:rsidRPr="003A0CD4" w:rsidRDefault="003A0CD4" w:rsidP="003A0CD4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3A0CD4">
        <w:rPr>
          <w:rFonts w:ascii="Times New Roman" w:eastAsia="Times New Roman" w:hAnsi="Times New Roman" w:cs="Times New Roman"/>
          <w:b/>
          <w:sz w:val="28"/>
          <w:szCs w:val="28"/>
        </w:rPr>
        <w:t>От  27.05.2026</w:t>
      </w:r>
      <w:proofErr w:type="gramEnd"/>
      <w:r w:rsidRPr="003A0CD4">
        <w:rPr>
          <w:rFonts w:ascii="Times New Roman" w:eastAsia="Times New Roman" w:hAnsi="Times New Roman" w:cs="Times New Roman"/>
          <w:b/>
          <w:sz w:val="28"/>
          <w:szCs w:val="28"/>
        </w:rPr>
        <w:t xml:space="preserve">     № 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3A0CD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г. Усть-Катав   </w:t>
      </w:r>
    </w:p>
    <w:p w:rsidR="003161E6" w:rsidRPr="003161E6" w:rsidRDefault="003161E6" w:rsidP="003A0CD4">
      <w:pPr>
        <w:widowControl w:val="0"/>
        <w:tabs>
          <w:tab w:val="left" w:pos="6379"/>
          <w:tab w:val="left" w:pos="6663"/>
        </w:tabs>
        <w:spacing w:after="300" w:line="240" w:lineRule="auto"/>
        <w:ind w:right="38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внесении изменений в решение Собрания депутатов </w:t>
      </w:r>
      <w:proofErr w:type="spellStart"/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Усть-Катавского</w:t>
      </w:r>
      <w:proofErr w:type="spellEnd"/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городского округа от 23.06.2025 года № 84 «Об утверждении Положения о муниципальном земельном контроле на территории </w:t>
      </w:r>
      <w:proofErr w:type="spellStart"/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Усть-Катавского</w:t>
      </w:r>
      <w:proofErr w:type="spellEnd"/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городского округа Челябинской области»</w:t>
      </w:r>
    </w:p>
    <w:p w:rsidR="003A0CD4" w:rsidRDefault="003161E6" w:rsidP="003161E6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Земельным кодексом Российской Федерации от 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.10.</w:t>
      </w: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2001 года </w:t>
      </w:r>
      <w:r w:rsidR="003A0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№ 136-ФЗ,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</w:t>
      </w: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едеральным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</w:t>
      </w:r>
      <w:proofErr w:type="gramStart"/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ами </w:t>
      </w: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Российской</w:t>
      </w:r>
      <w:proofErr w:type="gramEnd"/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Федерации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</w:t>
      </w: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.10.</w:t>
      </w: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2003 года</w:t>
      </w:r>
    </w:p>
    <w:p w:rsidR="003161E6" w:rsidRDefault="003161E6" w:rsidP="003A0C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№131-</w:t>
      </w:r>
      <w:r w:rsidR="003A0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</w:t>
      </w: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 25.03.2025 </w:t>
      </w:r>
      <w:r w:rsidR="003A0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№ 33-ФЗ «Об общих принципах организации органов местного самоуправления в единой системе публичной власти», </w:t>
      </w: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31.07.2020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ода</w:t>
      </w: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№248-ФЗ «О государственном контроле (надзоре) и муниципальном контроле в Российской Федерации»,</w:t>
      </w:r>
      <w:r w:rsidR="007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протестом прокуратуры </w:t>
      </w:r>
      <w:proofErr w:type="spellStart"/>
      <w:r w:rsidR="007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г.Усть-Катава</w:t>
      </w:r>
      <w:proofErr w:type="spellEnd"/>
      <w:r w:rsidR="007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74-2026 от 29.03.2026</w:t>
      </w:r>
      <w:r w:rsidR="003A0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7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решением Собрания депутатов </w:t>
      </w: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7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Усть-Катавского</w:t>
      </w:r>
      <w:proofErr w:type="spellEnd"/>
      <w:r w:rsidR="007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городского округа от 22.04.2026</w:t>
      </w:r>
      <w:r w:rsidR="003A0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 </w:t>
      </w:r>
      <w:r w:rsidR="007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51, </w:t>
      </w: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Уставом </w:t>
      </w:r>
      <w:proofErr w:type="spellStart"/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Усть-Катавского</w:t>
      </w:r>
      <w:proofErr w:type="spellEnd"/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городского округа, Собрание депутатов</w:t>
      </w:r>
    </w:p>
    <w:p w:rsidR="003161E6" w:rsidRPr="003161E6" w:rsidRDefault="003161E6" w:rsidP="003161E6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161E6" w:rsidRDefault="003161E6" w:rsidP="003161E6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0" w:name="bookmark6"/>
      <w:bookmarkStart w:id="1" w:name="bookmark7"/>
      <w:r w:rsidRPr="003161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РЕШАЕТ:</w:t>
      </w:r>
      <w:bookmarkEnd w:id="0"/>
      <w:bookmarkEnd w:id="1"/>
    </w:p>
    <w:p w:rsidR="003161E6" w:rsidRPr="003161E6" w:rsidRDefault="003161E6" w:rsidP="003161E6">
      <w:pPr>
        <w:widowControl w:val="0"/>
        <w:numPr>
          <w:ilvl w:val="0"/>
          <w:numId w:val="1"/>
        </w:numPr>
        <w:tabs>
          <w:tab w:val="left" w:pos="86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Внести в Положение о муниципальном земельном контроле на территории </w:t>
      </w:r>
      <w:proofErr w:type="spellStart"/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Усть-Катавского</w:t>
      </w:r>
      <w:proofErr w:type="spellEnd"/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городского округа Челябинской области, утвержденное решением Собрания депутатов </w:t>
      </w:r>
      <w:proofErr w:type="spellStart"/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Усть-Катавского</w:t>
      </w:r>
      <w:proofErr w:type="spellEnd"/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городского округа от 23.06.2025 года № 84, следующие изменения:</w:t>
      </w:r>
    </w:p>
    <w:p w:rsidR="003161E6" w:rsidRPr="003161E6" w:rsidRDefault="003161E6" w:rsidP="003161E6">
      <w:pPr>
        <w:widowControl w:val="0"/>
        <w:numPr>
          <w:ilvl w:val="1"/>
          <w:numId w:val="1"/>
        </w:numPr>
        <w:tabs>
          <w:tab w:val="left" w:pos="105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Пункт 2.5. Раздела 2. «Управление рисками причинения вреда (ущерба) охраняемым законом ценностям при осуществлении муниципального земельного контроля» изложить в следующей редакции:</w:t>
      </w:r>
    </w:p>
    <w:p w:rsidR="003161E6" w:rsidRPr="003161E6" w:rsidRDefault="003161E6" w:rsidP="003161E6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«2.5.Отнесение объектов контроля к одной из категорий риска осуществляется Управлением на основе сопоставления его характеристик с утвержденными критериями риска, при этом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 Объект контроля считается отнесенным к одной из категорий риска после внесения сведений в единый реестр видов контроля.».</w:t>
      </w:r>
    </w:p>
    <w:p w:rsidR="003161E6" w:rsidRPr="003161E6" w:rsidRDefault="003161E6" w:rsidP="003161E6">
      <w:pPr>
        <w:widowControl w:val="0"/>
        <w:numPr>
          <w:ilvl w:val="1"/>
          <w:numId w:val="1"/>
        </w:numPr>
        <w:tabs>
          <w:tab w:val="left" w:pos="105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Абзац третий пункта 3.6. Раздела 3. «Профилактика рисков причинения вреда (ущерба) охраняемым законом ценностям» изложить в следующей редакции:</w:t>
      </w:r>
    </w:p>
    <w:p w:rsidR="003161E6" w:rsidRPr="003161E6" w:rsidRDefault="003161E6" w:rsidP="003161E6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«По результатам рассмотрения предостережения контролируемым лицом в течение 20 рабочих дней может быть подано в контрольный (надзорный) орган возражение, в том числе посредством единого портала государственных и муниципальных услуг, в котором указываются:».</w:t>
      </w:r>
    </w:p>
    <w:p w:rsidR="003161E6" w:rsidRPr="003161E6" w:rsidRDefault="003161E6" w:rsidP="003161E6">
      <w:pPr>
        <w:widowControl w:val="0"/>
        <w:numPr>
          <w:ilvl w:val="1"/>
          <w:numId w:val="1"/>
        </w:numPr>
        <w:tabs>
          <w:tab w:val="left" w:pos="105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Абзац первый пункта 3.7. Раздела 3. «Профилактика рисков причинения вреда (ущерба) охраняемым законом ценностям» изложить в следующей редакции:</w:t>
      </w:r>
    </w:p>
    <w:p w:rsidR="003161E6" w:rsidRPr="003161E6" w:rsidRDefault="003161E6" w:rsidP="003161E6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«3.7. Консультирование контролируемых лиц осуществляется Инспектором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профилактических мероприятий, контрольных мероприятий и не должно превышать 15 минут.».</w:t>
      </w:r>
    </w:p>
    <w:p w:rsidR="003161E6" w:rsidRPr="003161E6" w:rsidRDefault="003161E6" w:rsidP="003161E6">
      <w:pPr>
        <w:widowControl w:val="0"/>
        <w:numPr>
          <w:ilvl w:val="1"/>
          <w:numId w:val="1"/>
        </w:numPr>
        <w:tabs>
          <w:tab w:val="left" w:pos="105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Пункт 3.13. Раздела 3. «Профилактика рисков причинения вреда (ущерба) охраняемым законом ценностям» изложить в следующей редакции:</w:t>
      </w:r>
    </w:p>
    <w:p w:rsidR="003161E6" w:rsidRPr="003161E6" w:rsidRDefault="003161E6" w:rsidP="003161E6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«3.13. 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от 31.07.2020 г. № 248 ФЗ.».</w:t>
      </w:r>
    </w:p>
    <w:p w:rsidR="003161E6" w:rsidRPr="003161E6" w:rsidRDefault="003161E6" w:rsidP="003161E6">
      <w:pPr>
        <w:widowControl w:val="0"/>
        <w:numPr>
          <w:ilvl w:val="1"/>
          <w:numId w:val="1"/>
        </w:numPr>
        <w:tabs>
          <w:tab w:val="left" w:pos="105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Пункт 4.11. Раздела 4. «Осуществление муниципального земельного контроля» изложить в следующей редакции:</w:t>
      </w:r>
    </w:p>
    <w:p w:rsidR="003161E6" w:rsidRPr="003161E6" w:rsidRDefault="003161E6" w:rsidP="003161E6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«4.11. Документарная проверка проводится в порядке, установленном статьей 72 Федерального закона от 31.07.2020 г. № 248-ФЗ.</w:t>
      </w:r>
    </w:p>
    <w:p w:rsidR="003161E6" w:rsidRPr="003161E6" w:rsidRDefault="003161E6" w:rsidP="003161E6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Если имеющихся в распоряжении у органа муниципального земельного контроля сведений и документов недостаточно, то в ходе документарной проверки могут совершаться следующие контрольные (надзорные) действия:</w:t>
      </w:r>
    </w:p>
    <w:p w:rsidR="003161E6" w:rsidRPr="003161E6" w:rsidRDefault="003161E6" w:rsidP="003161E6">
      <w:pPr>
        <w:widowControl w:val="0"/>
        <w:numPr>
          <w:ilvl w:val="0"/>
          <w:numId w:val="2"/>
        </w:num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получение письменных объяснений;</w:t>
      </w:r>
    </w:p>
    <w:p w:rsidR="003161E6" w:rsidRPr="003161E6" w:rsidRDefault="003161E6" w:rsidP="003161E6">
      <w:pPr>
        <w:widowControl w:val="0"/>
        <w:numPr>
          <w:ilvl w:val="0"/>
          <w:numId w:val="2"/>
        </w:numPr>
        <w:tabs>
          <w:tab w:val="left" w:pos="34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истребование документов;</w:t>
      </w:r>
    </w:p>
    <w:p w:rsidR="003161E6" w:rsidRPr="003161E6" w:rsidRDefault="003161E6" w:rsidP="003161E6">
      <w:pPr>
        <w:widowControl w:val="0"/>
        <w:numPr>
          <w:ilvl w:val="0"/>
          <w:numId w:val="2"/>
        </w:numPr>
        <w:tabs>
          <w:tab w:val="left" w:pos="34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экспертиза.».</w:t>
      </w:r>
    </w:p>
    <w:p w:rsidR="003161E6" w:rsidRPr="003161E6" w:rsidRDefault="003161E6" w:rsidP="003161E6">
      <w:pPr>
        <w:widowControl w:val="0"/>
        <w:numPr>
          <w:ilvl w:val="1"/>
          <w:numId w:val="1"/>
        </w:numPr>
        <w:tabs>
          <w:tab w:val="left" w:pos="1242"/>
        </w:tabs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пункт 5.4. Раздела 5. «Оформление результатов контрольных мероприятий» исключить.</w:t>
      </w:r>
    </w:p>
    <w:p w:rsidR="003161E6" w:rsidRPr="003161E6" w:rsidRDefault="003161E6" w:rsidP="003161E6">
      <w:pPr>
        <w:widowControl w:val="0"/>
        <w:numPr>
          <w:ilvl w:val="0"/>
          <w:numId w:val="1"/>
        </w:numPr>
        <w:tabs>
          <w:tab w:val="left" w:pos="985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решение опубликовать в газете «</w:t>
      </w:r>
      <w:proofErr w:type="spellStart"/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Усть-Катавская</w:t>
      </w:r>
      <w:proofErr w:type="spellEnd"/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неделя», на официальном сайте «</w:t>
      </w:r>
      <w:proofErr w:type="spellStart"/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Усть-Катавская</w:t>
      </w:r>
      <w:proofErr w:type="spellEnd"/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неделя» </w:t>
      </w:r>
      <w:hyperlink r:id="rId6" w:history="1">
        <w:r w:rsidRPr="003161E6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bidi="en-US"/>
          </w:rPr>
          <w:t>www</w:t>
        </w:r>
        <w:r w:rsidRPr="003161E6">
          <w:rPr>
            <w:rFonts w:ascii="Times New Roman" w:eastAsia="Times New Roman" w:hAnsi="Times New Roman" w:cs="Times New Roman"/>
            <w:color w:val="000000"/>
            <w:sz w:val="28"/>
            <w:szCs w:val="28"/>
            <w:lang w:bidi="en-US"/>
          </w:rPr>
          <w:t>.</w:t>
        </w:r>
        <w:r w:rsidRPr="003161E6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bidi="en-US"/>
          </w:rPr>
          <w:t>tramuk</w:t>
        </w:r>
        <w:r w:rsidRPr="003161E6">
          <w:rPr>
            <w:rFonts w:ascii="Times New Roman" w:eastAsia="Times New Roman" w:hAnsi="Times New Roman" w:cs="Times New Roman"/>
            <w:color w:val="000000"/>
            <w:sz w:val="28"/>
            <w:szCs w:val="28"/>
            <w:lang w:bidi="en-US"/>
          </w:rPr>
          <w:t>.</w:t>
        </w:r>
        <w:r w:rsidRPr="003161E6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bidi="en-US"/>
          </w:rPr>
          <w:t>ru</w:t>
        </w:r>
      </w:hyperlink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разместить на официальном сайте администрации </w:t>
      </w:r>
      <w:proofErr w:type="spellStart"/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Усть-Катавского</w:t>
      </w:r>
      <w:proofErr w:type="spellEnd"/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городского округа </w:t>
      </w:r>
      <w:hyperlink r:id="rId7" w:history="1">
        <w:r w:rsidRPr="003161E6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bidi="en-US"/>
          </w:rPr>
          <w:t>www</w:t>
        </w:r>
        <w:r w:rsidRPr="003161E6">
          <w:rPr>
            <w:rFonts w:ascii="Times New Roman" w:eastAsia="Times New Roman" w:hAnsi="Times New Roman" w:cs="Times New Roman"/>
            <w:color w:val="000000"/>
            <w:sz w:val="28"/>
            <w:szCs w:val="28"/>
            <w:lang w:bidi="en-US"/>
          </w:rPr>
          <w:t>.</w:t>
        </w:r>
        <w:r w:rsidRPr="003161E6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bidi="en-US"/>
          </w:rPr>
          <w:t>ukgo</w:t>
        </w:r>
        <w:r w:rsidRPr="003161E6">
          <w:rPr>
            <w:rFonts w:ascii="Times New Roman" w:eastAsia="Times New Roman" w:hAnsi="Times New Roman" w:cs="Times New Roman"/>
            <w:color w:val="000000"/>
            <w:sz w:val="28"/>
            <w:szCs w:val="28"/>
            <w:lang w:bidi="en-US"/>
          </w:rPr>
          <w:t>.</w:t>
        </w:r>
        <w:r w:rsidRPr="003161E6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bidi="en-US"/>
          </w:rPr>
          <w:t>su</w:t>
        </w:r>
      </w:hyperlink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.</w:t>
      </w:r>
    </w:p>
    <w:p w:rsidR="003161E6" w:rsidRPr="003161E6" w:rsidRDefault="003161E6" w:rsidP="003161E6">
      <w:pPr>
        <w:widowControl w:val="0"/>
        <w:numPr>
          <w:ilvl w:val="0"/>
          <w:numId w:val="1"/>
        </w:numPr>
        <w:tabs>
          <w:tab w:val="left" w:pos="985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Организацию исполнения настоящего решения возложить на заместителя главы </w:t>
      </w:r>
      <w:proofErr w:type="spellStart"/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Усть-Катавского</w:t>
      </w:r>
      <w:proofErr w:type="spellEnd"/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городского округа - начальника Управления имущественных и земельных отношений</w:t>
      </w:r>
      <w:r w:rsidR="003A0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3A0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Я.В.Гриновского</w:t>
      </w:r>
      <w:proofErr w:type="spellEnd"/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161E6" w:rsidRPr="003161E6" w:rsidRDefault="003161E6" w:rsidP="003161E6">
      <w:pPr>
        <w:widowControl w:val="0"/>
        <w:numPr>
          <w:ilvl w:val="0"/>
          <w:numId w:val="1"/>
        </w:numPr>
        <w:tabs>
          <w:tab w:val="left" w:pos="985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 исполнением настоящего решения возложить на председателя комиссии по законодательству, местному самоуправлению, регламенту, депутатской этике и связям с общественностью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В.В.Кречетова</w:t>
      </w:r>
      <w:proofErr w:type="spellEnd"/>
      <w:r w:rsidRPr="00316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161E6" w:rsidRDefault="003161E6"/>
    <w:p w:rsidR="003161E6" w:rsidRPr="003161E6" w:rsidRDefault="003161E6" w:rsidP="003161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E6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3161E6" w:rsidRPr="003161E6" w:rsidRDefault="003161E6" w:rsidP="003161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161E6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3161E6"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         </w:t>
      </w:r>
      <w:r w:rsidR="003A0CD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161E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3161E6">
        <w:rPr>
          <w:rFonts w:ascii="Times New Roman" w:hAnsi="Times New Roman" w:cs="Times New Roman"/>
          <w:sz w:val="28"/>
          <w:szCs w:val="28"/>
        </w:rPr>
        <w:t>О.А.Палатная</w:t>
      </w:r>
      <w:proofErr w:type="spellEnd"/>
    </w:p>
    <w:p w:rsidR="003161E6" w:rsidRPr="003161E6" w:rsidRDefault="003161E6" w:rsidP="003161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61E6" w:rsidRPr="003161E6" w:rsidRDefault="003161E6" w:rsidP="003161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DD6" w:rsidRDefault="003161E6" w:rsidP="003A0C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61E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3161E6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3161E6">
        <w:rPr>
          <w:rFonts w:ascii="Times New Roman" w:hAnsi="Times New Roman" w:cs="Times New Roman"/>
          <w:sz w:val="28"/>
          <w:szCs w:val="28"/>
        </w:rPr>
        <w:t xml:space="preserve"> городского округа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161E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A0CD4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2" w:name="_GoBack"/>
      <w:bookmarkEnd w:id="2"/>
      <w:r w:rsidRPr="003161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E6">
        <w:rPr>
          <w:rFonts w:ascii="Times New Roman" w:hAnsi="Times New Roman" w:cs="Times New Roman"/>
          <w:sz w:val="28"/>
          <w:szCs w:val="28"/>
        </w:rPr>
        <w:t>С.В.Харитонов</w:t>
      </w:r>
      <w:proofErr w:type="spellEnd"/>
      <w:r w:rsidR="00651DD6">
        <w:rPr>
          <w:rFonts w:ascii="Times New Roman" w:hAnsi="Times New Roman" w:cs="Times New Roman"/>
          <w:sz w:val="28"/>
          <w:szCs w:val="28"/>
        </w:rPr>
        <w:t xml:space="preserve"> </w:t>
      </w:r>
      <w:r w:rsidR="003A0CD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51DD6" w:rsidSect="003A0CD4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3B645A"/>
    <w:multiLevelType w:val="multilevel"/>
    <w:tmpl w:val="1A1CE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E15F12"/>
    <w:multiLevelType w:val="multilevel"/>
    <w:tmpl w:val="F358F9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E6"/>
    <w:rsid w:val="003161E6"/>
    <w:rsid w:val="003A0CD4"/>
    <w:rsid w:val="00651DD6"/>
    <w:rsid w:val="007468BC"/>
    <w:rsid w:val="007B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A1FB"/>
  <w15:chartTrackingRefBased/>
  <w15:docId w15:val="{3267D333-26AB-4710-8F12-8C298FB2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161E6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a3">
    <w:name w:val="Основной текст_"/>
    <w:basedOn w:val="a0"/>
    <w:link w:val="11"/>
    <w:rsid w:val="003161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3161E6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0">
    <w:name w:val="Заголовок №1"/>
    <w:basedOn w:val="a"/>
    <w:link w:val="1"/>
    <w:rsid w:val="003161E6"/>
    <w:pPr>
      <w:widowControl w:val="0"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1">
    <w:name w:val="Основной текст1"/>
    <w:basedOn w:val="a"/>
    <w:link w:val="a3"/>
    <w:rsid w:val="003161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3161E6"/>
    <w:pPr>
      <w:widowControl w:val="0"/>
      <w:shd w:val="clear" w:color="auto" w:fill="FFFFFF"/>
      <w:spacing w:after="300" w:line="228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kgo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mu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Татьяна Фёдоровна Ермакова</cp:lastModifiedBy>
  <cp:revision>2</cp:revision>
  <dcterms:created xsi:type="dcterms:W3CDTF">2026-05-28T06:12:00Z</dcterms:created>
  <dcterms:modified xsi:type="dcterms:W3CDTF">2026-05-28T06:12:00Z</dcterms:modified>
</cp:coreProperties>
</file>